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29267452" w:rsidR="007C2FEE" w:rsidRPr="00D2419D" w:rsidRDefault="005C463C" w:rsidP="007C2FEE">
      <w:pPr>
        <w:pStyle w:val="Head"/>
      </w:pPr>
      <w:r>
        <w:rPr>
          <w:lang w:val="ru"/>
        </w:rPr>
        <w:t xml:space="preserve">Hamm │ Асфальтирование по-новому </w:t>
      </w:r>
    </w:p>
    <w:p w14:paraId="34A89D42" w14:textId="4CD149AC" w:rsidR="007C2FEE" w:rsidRPr="00D2419D" w:rsidRDefault="008B35B6" w:rsidP="007C2FEE">
      <w:pPr>
        <w:pStyle w:val="Subhead"/>
      </w:pPr>
      <w:r>
        <w:rPr>
          <w:bCs/>
          <w:iCs w:val="0"/>
          <w:lang w:val="ru"/>
        </w:rPr>
        <w:t>Два тандемных катка HD 12e впечатляют на склонах</w:t>
      </w:r>
    </w:p>
    <w:p w14:paraId="43A5AB78" w14:textId="1FE30312" w:rsidR="007C2FEE" w:rsidRPr="00D2419D" w:rsidRDefault="008F528B" w:rsidP="007C2FEE">
      <w:pPr>
        <w:pStyle w:val="Teaser"/>
      </w:pPr>
      <w:r>
        <w:rPr>
          <w:bCs/>
          <w:lang w:val="ru"/>
        </w:rPr>
        <w:t xml:space="preserve">Необычный строительный объект предъявлял особые требования к людям и технике: при расширении верхнего водохранилища Рабенляйте, которое относится к электростанции Райзах в Верхнепфальцском лесу (Oberpfälzer Wald), использовались два тандемных катка с электрическим приводом  типа HD 12e производства Hamm AG. </w:t>
      </w:r>
    </w:p>
    <w:p w14:paraId="45AFE0CD" w14:textId="14042806" w:rsidR="007C2FEE" w:rsidRPr="00D2419D" w:rsidRDefault="005052C9" w:rsidP="008D26D8">
      <w:pPr>
        <w:pStyle w:val="Absatzberschrift"/>
      </w:pPr>
      <w:r>
        <w:rPr>
          <w:bCs/>
          <w:lang w:val="ru"/>
        </w:rPr>
        <w:t xml:space="preserve">Использование HD 12e на электростанции </w:t>
      </w:r>
    </w:p>
    <w:p w14:paraId="074FF9E2" w14:textId="7EAD495D" w:rsidR="007C2FEE" w:rsidRPr="00D2419D" w:rsidRDefault="008F528B" w:rsidP="007C2FEE">
      <w:pPr>
        <w:pStyle w:val="Standardabsatz"/>
      </w:pPr>
      <w:r>
        <w:rPr>
          <w:lang w:val="ru"/>
        </w:rPr>
        <w:t>Эффективное использование воды при работе электростанций не обязательно является повседневной задачей при использовании компактных тандемных катков на строительных площадках. В рамках проекта в Райзахе были расширенна береговая линия водохранилища, что позволило значительно увеличить объем воды в водохранилище Рабенляйте. Благодаря строительным мероприятиям объем водохранилища с нынешних 1,5 миллиона кубометров удалось увеличить примерно на 6 %. Длина окружности кольцевой дамбы составляла 1600 метров и была поднята по высоте на 77 см.</w:t>
      </w:r>
    </w:p>
    <w:p w14:paraId="22320BAD" w14:textId="37037403" w:rsidR="007C2FEE" w:rsidRPr="00D2419D" w:rsidRDefault="008F528B" w:rsidP="00BC1961">
      <w:pPr>
        <w:pStyle w:val="Absatzberschrift"/>
      </w:pPr>
      <w:r>
        <w:rPr>
          <w:bCs/>
          <w:lang w:val="ru"/>
        </w:rPr>
        <w:t>Катки с электроприводом впечатляют на склонах</w:t>
      </w:r>
    </w:p>
    <w:p w14:paraId="5436F659" w14:textId="407B98FE" w:rsidR="008F528B" w:rsidRPr="00D2419D" w:rsidRDefault="008F528B" w:rsidP="007C2FEE">
      <w:pPr>
        <w:pStyle w:val="Standardabsatz"/>
      </w:pPr>
      <w:r>
        <w:rPr>
          <w:lang w:val="ru"/>
        </w:rPr>
        <w:t xml:space="preserve">Крутые склоны верхнего водохранилища предъявляли к используемым технологиям и технике исключительные требования. При таких экстремальных уклонах традиционные дизельные машины предполагают затратные модификации, достигающие около 40 %. В то же время машины с электроприводом  HD 12e производства Hamm являются простой и эффективной альтернативой. С минимальными доработками они готовы к немедленному использованию на склонах. </w:t>
      </w:r>
    </w:p>
    <w:p w14:paraId="35171BA5" w14:textId="7751EA12" w:rsidR="007C2FEE" w:rsidRPr="00D2419D" w:rsidRDefault="005052C9" w:rsidP="00BC1961">
      <w:pPr>
        <w:pStyle w:val="Teaserhead"/>
        <w:jc w:val="left"/>
      </w:pPr>
      <w:r>
        <w:rPr>
          <w:bCs/>
          <w:lang w:val="ru"/>
        </w:rPr>
        <w:t>Фокус на безопасность и качество</w:t>
      </w:r>
    </w:p>
    <w:p w14:paraId="4B6AE3AE" w14:textId="02A38AAB" w:rsidR="003C1029" w:rsidRPr="00D2419D" w:rsidRDefault="003C1029" w:rsidP="005052C9">
      <w:pPr>
        <w:pStyle w:val="Standardabsatz"/>
      </w:pPr>
      <w:r>
        <w:rPr>
          <w:lang w:val="ru"/>
        </w:rPr>
        <w:t>Для максимальной безопасности обе машины были соединены стальными тросами и таким образом были дополнительно закреплены к экскаватору. Как только одна машина спускалась вниз, другая автоматически поднималась вверх. Помимо аспекта безопасности, обе машины также обеспечивали равномерное и качественное уплотнение специального асфальта.</w:t>
      </w:r>
    </w:p>
    <w:p w14:paraId="0B8D0FED" w14:textId="55C58BF0" w:rsidR="003C1029" w:rsidRPr="00D2419D" w:rsidRDefault="003C1029" w:rsidP="003C1029">
      <w:pPr>
        <w:pStyle w:val="Teaserhead"/>
        <w:jc w:val="left"/>
      </w:pPr>
      <w:r>
        <w:rPr>
          <w:bCs/>
          <w:lang w:val="ru"/>
        </w:rPr>
        <w:t>Последующие проекты в планах</w:t>
      </w:r>
    </w:p>
    <w:p w14:paraId="1C6ADB12" w14:textId="60A92B41" w:rsidR="009B31F0" w:rsidRPr="00D2419D" w:rsidRDefault="003C1029" w:rsidP="003C1029">
      <w:pPr>
        <w:pStyle w:val="Standardabsatz"/>
      </w:pPr>
      <w:r>
        <w:rPr>
          <w:lang w:val="ru"/>
        </w:rPr>
        <w:t xml:space="preserve">Оба катка Hamm впечатлили не только высокой производительностью уплотнения, но и своей надежностью в исключительных условиях. Кроме того, они работали значительно тише и локально с нулевыми выбросами. Учитывая положительный опыт, вскоре они будут использоваться в следующем проекте для заказчика из Швейцарии. </w:t>
      </w:r>
    </w:p>
    <w:p w14:paraId="671325BB" w14:textId="05037FED" w:rsidR="007D1372" w:rsidRPr="00D2419D" w:rsidRDefault="007D1372" w:rsidP="003C1029">
      <w:pPr>
        <w:pStyle w:val="Standardabsatz"/>
      </w:pPr>
      <w:r>
        <w:rPr>
          <w:lang w:val="ru"/>
        </w:rPr>
        <w:t>Вердикт всех участников: использование на верхнем водохранилище показало, что тандемные катки с электроприводом не только обладают достаточной мощностью, но и являются оптимальным решением даже в самых сложных условиях.</w:t>
      </w:r>
    </w:p>
    <w:p w14:paraId="68DF88E3" w14:textId="6CB017C0" w:rsidR="003C1029" w:rsidRPr="00D2419D" w:rsidRDefault="003C1029" w:rsidP="007C2FEE">
      <w:pPr>
        <w:pStyle w:val="Standardabsatz"/>
      </w:pPr>
    </w:p>
    <w:p w14:paraId="174D964A" w14:textId="4B076693" w:rsidR="00D2419D" w:rsidRPr="00D2419D" w:rsidRDefault="00D2419D">
      <w:pPr>
        <w:rPr>
          <w:rFonts w:eastAsiaTheme="minorHAnsi" w:cstheme="minorBidi"/>
          <w:sz w:val="22"/>
          <w:szCs w:val="24"/>
        </w:rPr>
      </w:pPr>
      <w:r>
        <w:rPr>
          <w:lang w:val="ru"/>
        </w:rPr>
        <w:br w:type="page"/>
      </w:r>
    </w:p>
    <w:p w14:paraId="64ABBB85" w14:textId="024AAF51" w:rsidR="007C2FEE" w:rsidRPr="00D2419D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lastRenderedPageBreak/>
        <w:t>Фотографии:</w:t>
      </w:r>
    </w:p>
    <w:p w14:paraId="06345839" w14:textId="77777777" w:rsidR="00BC487A" w:rsidRPr="00D2419D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6F339E08" w:rsidR="007C2FEE" w:rsidRPr="00D2419D" w:rsidRDefault="00427DD1" w:rsidP="00BA7BC5">
      <w:pPr>
        <w:pStyle w:val="BUbold"/>
        <w:rPr>
          <w:b w:val="0"/>
          <w:bCs/>
        </w:rPr>
      </w:pPr>
      <w:r>
        <w:rPr>
          <w:b w:val="0"/>
          <w:noProof/>
          <w:lang w:val="ru"/>
        </w:rPr>
        <w:drawing>
          <wp:inline distT="0" distB="0" distL="0" distR="0" wp14:anchorId="0FCDEC83" wp14:editId="2DE21455">
            <wp:extent cx="2880000" cy="162181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 xml:space="preserve">2025-06-16_Oberbecken Rabenleite_HDe_28 </w:t>
      </w:r>
      <w:r>
        <w:rPr>
          <w:b w:val="0"/>
          <w:lang w:val="ru"/>
        </w:rPr>
        <w:br/>
        <w:t xml:space="preserve">Особое применение на склонах: как только один каток Hamm спускался вниз, другой HD 12e автоматически поднимался вверх. </w:t>
      </w:r>
    </w:p>
    <w:p w14:paraId="10AF8B22" w14:textId="77777777" w:rsidR="000D357E" w:rsidRPr="00D2419D" w:rsidRDefault="000D357E" w:rsidP="000D357E">
      <w:pPr>
        <w:pStyle w:val="BUnormal"/>
      </w:pPr>
    </w:p>
    <w:p w14:paraId="6BBBB646" w14:textId="2A427C6A" w:rsidR="007C2FEE" w:rsidRPr="00D2419D" w:rsidRDefault="00427DD1" w:rsidP="007C2FEE">
      <w:pPr>
        <w:pStyle w:val="BUbold"/>
      </w:pPr>
      <w:r>
        <w:rPr>
          <w:b w:val="0"/>
          <w:noProof/>
          <w:lang w:val="ru"/>
        </w:rPr>
        <w:drawing>
          <wp:inline distT="0" distB="0" distL="0" distR="0" wp14:anchorId="50B34E5E" wp14:editId="6C5EFC30">
            <wp:extent cx="2880000" cy="1619773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1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 xml:space="preserve">2025-06-16_Oberbecken Rabenleite_HDe_5 </w:t>
      </w:r>
    </w:p>
    <w:p w14:paraId="19791D02" w14:textId="507CD599" w:rsidR="005C463C" w:rsidRPr="00D2419D" w:rsidRDefault="003C1029" w:rsidP="005C463C">
      <w:pPr>
        <w:pStyle w:val="BUbold"/>
        <w:rPr>
          <w:b w:val="0"/>
          <w:bCs/>
        </w:rPr>
      </w:pPr>
      <w:r>
        <w:rPr>
          <w:b w:val="0"/>
          <w:lang w:val="ru"/>
        </w:rPr>
        <w:t>Машины Wirtgen Group убеждают как комплексное решение с акцентом на два катка Hamm, которые обеспечивают качественное уплотнение на склонах.</w:t>
      </w:r>
    </w:p>
    <w:p w14:paraId="1EB28591" w14:textId="77777777" w:rsidR="00427DD1" w:rsidRPr="00D2419D" w:rsidRDefault="00427DD1" w:rsidP="00350160">
      <w:pPr>
        <w:pStyle w:val="BUnormal"/>
      </w:pPr>
    </w:p>
    <w:p w14:paraId="1C880B19" w14:textId="7BB403BB" w:rsidR="005C463C" w:rsidRPr="00D2419D" w:rsidRDefault="00427DD1" w:rsidP="005C463C">
      <w:pPr>
        <w:pStyle w:val="BUbold"/>
      </w:pPr>
      <w:r>
        <w:rPr>
          <w:b w:val="0"/>
          <w:noProof/>
          <w:lang w:val="ru"/>
        </w:rPr>
        <w:drawing>
          <wp:inline distT="0" distB="0" distL="0" distR="0" wp14:anchorId="7D91FD23" wp14:editId="086F46EC">
            <wp:extent cx="2880000" cy="1621818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 xml:space="preserve">2025-06-16_Oberbecken Rabenleite_HDe_25 </w:t>
      </w:r>
    </w:p>
    <w:p w14:paraId="2A1E79E0" w14:textId="0650CE7D" w:rsidR="005C463C" w:rsidRPr="00D2419D" w:rsidRDefault="003C1029" w:rsidP="005C463C">
      <w:pPr>
        <w:pStyle w:val="BUnormal"/>
      </w:pPr>
      <w:r>
        <w:rPr>
          <w:lang w:val="ru"/>
        </w:rPr>
        <w:t>Катки Hamm работали не только значительно тише, но и без локальных выбросов.</w:t>
      </w:r>
    </w:p>
    <w:p w14:paraId="43BC7053" w14:textId="1A63AD13" w:rsidR="00D2419D" w:rsidRDefault="00D2419D">
      <w:pPr>
        <w:rPr>
          <w:rFonts w:eastAsiaTheme="minorHAnsi" w:cstheme="minorBidi"/>
          <w:color w:val="000000"/>
          <w:sz w:val="20"/>
          <w:szCs w:val="20"/>
        </w:rPr>
      </w:pPr>
      <w:r>
        <w:rPr>
          <w:lang w:val="ru"/>
        </w:rPr>
        <w:br w:type="page"/>
      </w:r>
    </w:p>
    <w:p w14:paraId="7CF3757C" w14:textId="77777777" w:rsidR="00980313" w:rsidRPr="00D2419D" w:rsidRDefault="00980313" w:rsidP="007C2FEE">
      <w:pPr>
        <w:pStyle w:val="BUnormal"/>
      </w:pPr>
    </w:p>
    <w:p w14:paraId="717825D0" w14:textId="4B1B0DAB" w:rsidR="00B409DF" w:rsidRPr="00D2419D" w:rsidRDefault="00B409DF" w:rsidP="00B409DF">
      <w:pPr>
        <w:pStyle w:val="Absatzberschrift"/>
        <w:rPr>
          <w:iCs/>
        </w:rPr>
      </w:pPr>
      <w:r>
        <w:rPr>
          <w:bCs/>
          <w:lang w:val="ru"/>
        </w:rPr>
        <w:t>Контакты для получения дополнительной информации:</w:t>
      </w:r>
    </w:p>
    <w:p w14:paraId="294F8CA8" w14:textId="77777777" w:rsidR="00B409DF" w:rsidRPr="00D2419D" w:rsidRDefault="00B409DF" w:rsidP="00B409DF">
      <w:pPr>
        <w:pStyle w:val="Absatzberschrift"/>
      </w:pPr>
    </w:p>
    <w:p w14:paraId="6BD3D8AD" w14:textId="77777777" w:rsidR="00B409DF" w:rsidRPr="00D2419D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392C6846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77A90FFB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2BD7061F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7312A980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DFD9654" w14:textId="77777777" w:rsidR="00B409DF" w:rsidRPr="00D2419D" w:rsidRDefault="00B409DF" w:rsidP="00B409DF">
      <w:pPr>
        <w:pStyle w:val="Fuzeile1"/>
      </w:pPr>
    </w:p>
    <w:p w14:paraId="747CCDAF" w14:textId="78D0EB80" w:rsidR="00B409DF" w:rsidRPr="00D2419D" w:rsidRDefault="00B409DF" w:rsidP="00195C71">
      <w:pPr>
        <w:pStyle w:val="Fuzeile1"/>
        <w:tabs>
          <w:tab w:val="left" w:pos="1418"/>
        </w:tabs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 xml:space="preserve">Телефон: </w:t>
      </w:r>
      <w:r>
        <w:rPr>
          <w:bCs w:val="0"/>
          <w:iCs w:val="0"/>
          <w:lang w:val="ru"/>
        </w:rPr>
        <w:tab/>
        <w:t>+49 (0) 2645 131 – 1966</w:t>
      </w:r>
    </w:p>
    <w:p w14:paraId="72EBA31D" w14:textId="369121F8" w:rsidR="00B409DF" w:rsidRPr="00D2419D" w:rsidRDefault="00B409DF" w:rsidP="00195C71">
      <w:pPr>
        <w:pStyle w:val="Fuzeile1"/>
        <w:tabs>
          <w:tab w:val="left" w:pos="1418"/>
        </w:tabs>
      </w:pPr>
      <w:r>
        <w:rPr>
          <w:bCs w:val="0"/>
          <w:iCs w:val="0"/>
          <w:lang w:val="ru"/>
        </w:rPr>
        <w:t>Факс:</w:t>
      </w:r>
      <w:r>
        <w:rPr>
          <w:bCs w:val="0"/>
          <w:iCs w:val="0"/>
          <w:lang w:val="ru"/>
        </w:rPr>
        <w:tab/>
        <w:t>+49 (0) 2645 131 – 499</w:t>
      </w:r>
    </w:p>
    <w:p w14:paraId="54DD8925" w14:textId="01E7877D" w:rsidR="00B409DF" w:rsidRPr="00D2419D" w:rsidRDefault="00B409DF" w:rsidP="00195C71">
      <w:pPr>
        <w:pStyle w:val="Fuzeile1"/>
        <w:tabs>
          <w:tab w:val="left" w:pos="1418"/>
        </w:tabs>
      </w:pPr>
      <w:r>
        <w:rPr>
          <w:bCs w:val="0"/>
          <w:iCs w:val="0"/>
          <w:lang w:val="ru"/>
        </w:rPr>
        <w:t>E-mail:</w:t>
      </w:r>
      <w:r>
        <w:rPr>
          <w:bCs w:val="0"/>
          <w:iCs w:val="0"/>
          <w:lang w:val="ru"/>
        </w:rPr>
        <w:tab/>
      </w:r>
      <w:hyperlink r:id="rId11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</w:p>
    <w:p w14:paraId="51E322C9" w14:textId="77777777" w:rsidR="00B409DF" w:rsidRPr="00D2419D" w:rsidRDefault="00B409DF" w:rsidP="00B409DF">
      <w:pPr>
        <w:pStyle w:val="Fuzeile1"/>
        <w:rPr>
          <w:vanish/>
        </w:rPr>
      </w:pPr>
    </w:p>
    <w:p w14:paraId="11BA6AC4" w14:textId="6DB6FCDF" w:rsidR="00B409DF" w:rsidRPr="00D2419D" w:rsidRDefault="00195C71" w:rsidP="00B409DF">
      <w:pPr>
        <w:pStyle w:val="Fuzeile1"/>
      </w:pPr>
      <w:hyperlink r:id="rId12" w:history="1">
        <w:r w:rsidR="003C05A9"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02ED9A5B" w14:textId="6CEC03EF" w:rsidR="00A76CDD" w:rsidRPr="00D2419D" w:rsidRDefault="00A76CDD" w:rsidP="00B409DF">
      <w:pPr>
        <w:pStyle w:val="Fuzeile1"/>
      </w:pPr>
    </w:p>
    <w:p w14:paraId="355FC9C2" w14:textId="19EF13B6" w:rsidR="005C463C" w:rsidRPr="00D2419D" w:rsidRDefault="005C463C" w:rsidP="00B409DF">
      <w:pPr>
        <w:pStyle w:val="Fuzeile1"/>
      </w:pPr>
    </w:p>
    <w:p w14:paraId="31BACC1D" w14:textId="218D6D30" w:rsidR="005C463C" w:rsidRPr="00D2419D" w:rsidRDefault="005C463C" w:rsidP="00B409DF">
      <w:pPr>
        <w:pStyle w:val="Fuzeile1"/>
      </w:pPr>
    </w:p>
    <w:sectPr w:rsidR="005C463C" w:rsidRPr="00D2419D" w:rsidSect="00CA4A0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Reinhard-Wirtgen-Str. 2 · D-53578 Windhagen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44001B7D" w:rsidR="00615CDA" w:rsidRPr="00615CDA" w:rsidRDefault="00427DD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44001B7D" w:rsidR="00615CDA" w:rsidRPr="00615CDA" w:rsidRDefault="00427DD1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11C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95C71"/>
    <w:rsid w:val="001B16BB"/>
    <w:rsid w:val="001B34EE"/>
    <w:rsid w:val="001C1A3E"/>
    <w:rsid w:val="001F359E"/>
    <w:rsid w:val="00200355"/>
    <w:rsid w:val="0021351D"/>
    <w:rsid w:val="00215548"/>
    <w:rsid w:val="00244072"/>
    <w:rsid w:val="00253A2E"/>
    <w:rsid w:val="002603EC"/>
    <w:rsid w:val="00282AFC"/>
    <w:rsid w:val="00286C15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50160"/>
    <w:rsid w:val="0036561D"/>
    <w:rsid w:val="003665BE"/>
    <w:rsid w:val="00384A08"/>
    <w:rsid w:val="003850A9"/>
    <w:rsid w:val="003855F5"/>
    <w:rsid w:val="003967E5"/>
    <w:rsid w:val="003A753A"/>
    <w:rsid w:val="003B3803"/>
    <w:rsid w:val="003C05A9"/>
    <w:rsid w:val="003C1029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27DD1"/>
    <w:rsid w:val="00430BB0"/>
    <w:rsid w:val="00467F3C"/>
    <w:rsid w:val="0047498D"/>
    <w:rsid w:val="00476100"/>
    <w:rsid w:val="00487BFC"/>
    <w:rsid w:val="004A1833"/>
    <w:rsid w:val="004B3E60"/>
    <w:rsid w:val="004C1967"/>
    <w:rsid w:val="004D23D0"/>
    <w:rsid w:val="004D2BE0"/>
    <w:rsid w:val="004E0A77"/>
    <w:rsid w:val="004E61FD"/>
    <w:rsid w:val="004E6EF5"/>
    <w:rsid w:val="004E74CA"/>
    <w:rsid w:val="005052C9"/>
    <w:rsid w:val="00506409"/>
    <w:rsid w:val="005129F2"/>
    <w:rsid w:val="00530E32"/>
    <w:rsid w:val="00533132"/>
    <w:rsid w:val="00534889"/>
    <w:rsid w:val="00537210"/>
    <w:rsid w:val="00541C9E"/>
    <w:rsid w:val="0055436F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463C"/>
    <w:rsid w:val="005C6B30"/>
    <w:rsid w:val="005C71EC"/>
    <w:rsid w:val="005D7B09"/>
    <w:rsid w:val="005E764C"/>
    <w:rsid w:val="005F16C3"/>
    <w:rsid w:val="006063D4"/>
    <w:rsid w:val="00612D6C"/>
    <w:rsid w:val="00613545"/>
    <w:rsid w:val="00615CDA"/>
    <w:rsid w:val="00623B37"/>
    <w:rsid w:val="006330A2"/>
    <w:rsid w:val="00642EB6"/>
    <w:rsid w:val="006433E2"/>
    <w:rsid w:val="00647623"/>
    <w:rsid w:val="00651E5D"/>
    <w:rsid w:val="00677F11"/>
    <w:rsid w:val="00682B1A"/>
    <w:rsid w:val="00690D7C"/>
    <w:rsid w:val="00690DFE"/>
    <w:rsid w:val="00691678"/>
    <w:rsid w:val="006B3EEC"/>
    <w:rsid w:val="006C0C87"/>
    <w:rsid w:val="006D7EAC"/>
    <w:rsid w:val="006E0104"/>
    <w:rsid w:val="006F7602"/>
    <w:rsid w:val="007100BC"/>
    <w:rsid w:val="00714D6B"/>
    <w:rsid w:val="00722A17"/>
    <w:rsid w:val="00723F4F"/>
    <w:rsid w:val="00755AE0"/>
    <w:rsid w:val="0075761B"/>
    <w:rsid w:val="00757B83"/>
    <w:rsid w:val="00772557"/>
    <w:rsid w:val="00774358"/>
    <w:rsid w:val="00783525"/>
    <w:rsid w:val="00791A69"/>
    <w:rsid w:val="0079462A"/>
    <w:rsid w:val="00794657"/>
    <w:rsid w:val="00794830"/>
    <w:rsid w:val="00797CAA"/>
    <w:rsid w:val="007A2B6F"/>
    <w:rsid w:val="007A450D"/>
    <w:rsid w:val="007A46B3"/>
    <w:rsid w:val="007A6BD2"/>
    <w:rsid w:val="007B00DF"/>
    <w:rsid w:val="007B7CE0"/>
    <w:rsid w:val="007C2658"/>
    <w:rsid w:val="007C2FEE"/>
    <w:rsid w:val="007C4A1C"/>
    <w:rsid w:val="007D0EFA"/>
    <w:rsid w:val="007D1372"/>
    <w:rsid w:val="007D59A2"/>
    <w:rsid w:val="007E20D0"/>
    <w:rsid w:val="007E3DAB"/>
    <w:rsid w:val="008053B3"/>
    <w:rsid w:val="00815B29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B35B6"/>
    <w:rsid w:val="008C2A29"/>
    <w:rsid w:val="008C2DB2"/>
    <w:rsid w:val="008D26D8"/>
    <w:rsid w:val="008D770E"/>
    <w:rsid w:val="008F528B"/>
    <w:rsid w:val="008F7927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435D2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1F0"/>
    <w:rsid w:val="009B3F8C"/>
    <w:rsid w:val="009B7C05"/>
    <w:rsid w:val="009C2378"/>
    <w:rsid w:val="009C468C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17A7F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B52F9"/>
    <w:rsid w:val="00AC3138"/>
    <w:rsid w:val="00AC40FF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04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06259"/>
    <w:rsid w:val="00D164C8"/>
    <w:rsid w:val="00D166AC"/>
    <w:rsid w:val="00D16C4C"/>
    <w:rsid w:val="00D20B6F"/>
    <w:rsid w:val="00D2419D"/>
    <w:rsid w:val="00D36BA2"/>
    <w:rsid w:val="00D3700F"/>
    <w:rsid w:val="00D37CF4"/>
    <w:rsid w:val="00D4487C"/>
    <w:rsid w:val="00D63D33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243FC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4991"/>
    <w:rsid w:val="00E960D8"/>
    <w:rsid w:val="00EA46F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0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7D1372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438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3196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8</cp:revision>
  <cp:lastPrinted>2021-10-20T14:00:00Z</cp:lastPrinted>
  <dcterms:created xsi:type="dcterms:W3CDTF">2025-10-21T05:08:00Z</dcterms:created>
  <dcterms:modified xsi:type="dcterms:W3CDTF">2025-11-04T20:45:00Z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